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314A" w14:textId="2F465B5E" w:rsidR="00834557" w:rsidRDefault="00834557" w:rsidP="00834557">
      <w:r>
        <w:rPr>
          <w:noProof/>
        </w:rPr>
        <w:drawing>
          <wp:inline distT="0" distB="0" distL="0" distR="0" wp14:anchorId="68D42A1E" wp14:editId="0B9A088A">
            <wp:extent cx="5713730" cy="9448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B50EA" w14:textId="77777777" w:rsidR="00861FE5" w:rsidRDefault="00861FE5" w:rsidP="008345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A8B602" w14:textId="3BF3F5D9" w:rsidR="00834557" w:rsidRDefault="00861FE5" w:rsidP="00861FE5">
      <w:pPr>
        <w:ind w:left="6480" w:firstLine="720"/>
      </w:pPr>
      <w:r>
        <w:t>September 29, 2020</w:t>
      </w:r>
    </w:p>
    <w:p w14:paraId="1D5B2134" w14:textId="77777777" w:rsidR="00834557" w:rsidRPr="00834557" w:rsidRDefault="00834557" w:rsidP="00834557">
      <w:pPr>
        <w:rPr>
          <w:rFonts w:cstheme="minorHAnsi"/>
        </w:rPr>
      </w:pPr>
      <w:r w:rsidRPr="00834557">
        <w:rPr>
          <w:rFonts w:cstheme="minorHAnsi"/>
        </w:rPr>
        <w:t>To QualityNet Content Contributors:</w:t>
      </w:r>
    </w:p>
    <w:p w14:paraId="4C157D64" w14:textId="77777777" w:rsidR="00834557" w:rsidRPr="00834557" w:rsidRDefault="00834557" w:rsidP="00834557">
      <w:pPr>
        <w:rPr>
          <w:rFonts w:cstheme="minorHAnsi"/>
        </w:rPr>
      </w:pPr>
    </w:p>
    <w:p w14:paraId="74C87305" w14:textId="365A736D" w:rsidR="00834557" w:rsidRPr="00834557" w:rsidRDefault="00834557" w:rsidP="00834557">
      <w:pPr>
        <w:rPr>
          <w:rFonts w:cstheme="minorHAnsi"/>
          <w:color w:val="1D1C1D"/>
          <w:shd w:val="clear" w:color="auto" w:fill="F8F8F8"/>
        </w:rPr>
      </w:pPr>
      <w:r w:rsidRPr="00834557">
        <w:rPr>
          <w:rFonts w:cstheme="minorHAnsi"/>
        </w:rPr>
        <w:t xml:space="preserve">The </w:t>
      </w:r>
      <w:r w:rsidR="003B74C6">
        <w:rPr>
          <w:rFonts w:cstheme="minorHAnsi"/>
        </w:rPr>
        <w:t xml:space="preserve">QualityNet .org </w:t>
      </w:r>
      <w:r w:rsidRPr="00834557">
        <w:rPr>
          <w:rFonts w:cstheme="minorHAnsi"/>
        </w:rPr>
        <w:t xml:space="preserve">website will soon be migrating from a .org URL to a .gov URL per </w:t>
      </w:r>
      <w:r w:rsidR="00291FCF">
        <w:rPr>
          <w:rFonts w:cstheme="minorHAnsi"/>
        </w:rPr>
        <w:t>Office of Management and Budget (</w:t>
      </w:r>
      <w:r w:rsidRPr="00834557">
        <w:rPr>
          <w:rFonts w:cstheme="minorHAnsi"/>
        </w:rPr>
        <w:t>OMB</w:t>
      </w:r>
      <w:r w:rsidR="00291FCF">
        <w:rPr>
          <w:rFonts w:cstheme="minorHAnsi"/>
        </w:rPr>
        <w:t>)</w:t>
      </w:r>
      <w:r w:rsidRPr="00834557">
        <w:rPr>
          <w:rFonts w:cstheme="minorHAnsi"/>
        </w:rPr>
        <w:t xml:space="preserve"> Directive Memo M-17-06 </w:t>
      </w:r>
      <w:r w:rsidRPr="00834557">
        <w:rPr>
          <w:rFonts w:cstheme="minorHAnsi"/>
          <w:color w:val="1D1C1D"/>
          <w:shd w:val="clear" w:color="auto" w:fill="F8F8F8"/>
        </w:rPr>
        <w:t xml:space="preserve">(all Federal Agency Public Websites must have a .gov domain). </w:t>
      </w:r>
    </w:p>
    <w:p w14:paraId="48F1866B" w14:textId="77777777" w:rsidR="00834557" w:rsidRPr="00834557" w:rsidRDefault="00834557" w:rsidP="00834557">
      <w:pPr>
        <w:rPr>
          <w:rFonts w:cstheme="minorHAnsi"/>
          <w:color w:val="1D1C1D"/>
          <w:shd w:val="clear" w:color="auto" w:fill="F8F8F8"/>
        </w:rPr>
      </w:pPr>
    </w:p>
    <w:p w14:paraId="74BE9D98" w14:textId="04AB1FFC" w:rsidR="00834557" w:rsidRPr="00834557" w:rsidRDefault="00834557" w:rsidP="00834557">
      <w:pPr>
        <w:rPr>
          <w:rFonts w:cstheme="minorHAnsi"/>
          <w:color w:val="1D1C1D"/>
          <w:shd w:val="clear" w:color="auto" w:fill="F8F8F8"/>
        </w:rPr>
      </w:pPr>
      <w:r w:rsidRPr="00834557">
        <w:rPr>
          <w:rFonts w:cstheme="minorHAnsi"/>
          <w:color w:val="1D1C1D"/>
          <w:shd w:val="clear" w:color="auto" w:fill="F8F8F8"/>
        </w:rPr>
        <w:t xml:space="preserve">The migration process </w:t>
      </w:r>
      <w:r w:rsidR="003B74C6">
        <w:rPr>
          <w:rFonts w:cstheme="minorHAnsi"/>
          <w:color w:val="1D1C1D"/>
          <w:shd w:val="clear" w:color="auto" w:fill="F8F8F8"/>
        </w:rPr>
        <w:t>will be</w:t>
      </w:r>
      <w:r w:rsidRPr="00834557">
        <w:rPr>
          <w:rFonts w:cstheme="minorHAnsi"/>
          <w:color w:val="1D1C1D"/>
          <w:shd w:val="clear" w:color="auto" w:fill="F8F8F8"/>
        </w:rPr>
        <w:t xml:space="preserve"> seamless and </w:t>
      </w:r>
      <w:r w:rsidRPr="00834557">
        <w:rPr>
          <w:rFonts w:cstheme="minorHAnsi"/>
          <w:b/>
          <w:bCs/>
          <w:color w:val="1D1C1D"/>
          <w:shd w:val="clear" w:color="auto" w:fill="F8F8F8"/>
        </w:rPr>
        <w:t>will not</w:t>
      </w:r>
      <w:r w:rsidRPr="00834557">
        <w:rPr>
          <w:rFonts w:cstheme="minorHAnsi"/>
          <w:color w:val="1D1C1D"/>
          <w:shd w:val="clear" w:color="auto" w:fill="F8F8F8"/>
        </w:rPr>
        <w:t> impact any of the existing URLS or content documentation that is presently on the </w:t>
      </w:r>
      <w:r w:rsidR="003B74C6">
        <w:rPr>
          <w:rFonts w:cstheme="minorHAnsi"/>
        </w:rPr>
        <w:t xml:space="preserve">.org </w:t>
      </w:r>
      <w:r w:rsidRPr="00834557">
        <w:rPr>
          <w:rFonts w:cstheme="minorHAnsi"/>
          <w:color w:val="1D1C1D"/>
          <w:shd w:val="clear" w:color="auto" w:fill="F8F8F8"/>
        </w:rPr>
        <w:t>website. Once the new</w:t>
      </w:r>
      <w:r w:rsidR="003B74C6">
        <w:rPr>
          <w:rFonts w:cstheme="minorHAnsi"/>
          <w:color w:val="1D1C1D"/>
          <w:shd w:val="clear" w:color="auto" w:fill="F8F8F8"/>
        </w:rPr>
        <w:t xml:space="preserve"> </w:t>
      </w:r>
      <w:r w:rsidRPr="00834557">
        <w:rPr>
          <w:rFonts w:cstheme="minorHAnsi"/>
          <w:color w:val="1D1C1D"/>
          <w:shd w:val="clear" w:color="auto" w:fill="F8F8F8"/>
        </w:rPr>
        <w:t>.gov URL site is available, users attempting to access URLs for content and bookmarks on </w:t>
      </w:r>
      <w:r w:rsidR="003B74C6" w:rsidRPr="003B74C6">
        <w:rPr>
          <w:rFonts w:cstheme="minorHAnsi"/>
          <w:shd w:val="clear" w:color="auto" w:fill="F8F8F8"/>
        </w:rPr>
        <w:t>.org</w:t>
      </w:r>
      <w:r w:rsidRPr="00834557">
        <w:rPr>
          <w:rFonts w:cstheme="minorHAnsi"/>
          <w:color w:val="1D1C1D"/>
          <w:shd w:val="clear" w:color="auto" w:fill="F8F8F8"/>
        </w:rPr>
        <w:t> will be </w:t>
      </w:r>
      <w:r w:rsidRPr="00834557">
        <w:rPr>
          <w:rFonts w:cstheme="minorHAnsi"/>
          <w:b/>
          <w:bCs/>
          <w:color w:val="1D1C1D"/>
          <w:shd w:val="clear" w:color="auto" w:fill="F8F8F8"/>
        </w:rPr>
        <w:t>automatically redirected</w:t>
      </w:r>
      <w:r w:rsidRPr="00834557">
        <w:rPr>
          <w:rFonts w:cstheme="minorHAnsi"/>
          <w:color w:val="1D1C1D"/>
          <w:shd w:val="clear" w:color="auto" w:fill="F8F8F8"/>
        </w:rPr>
        <w:t> to the corresponding URLs on the .gov site.</w:t>
      </w:r>
    </w:p>
    <w:p w14:paraId="4FB0D18B" w14:textId="77777777" w:rsidR="00834557" w:rsidRPr="00834557" w:rsidRDefault="00834557" w:rsidP="00834557">
      <w:pPr>
        <w:rPr>
          <w:rFonts w:cstheme="minorHAnsi"/>
          <w:color w:val="1D1C1D"/>
          <w:shd w:val="clear" w:color="auto" w:fill="F8F8F8"/>
        </w:rPr>
      </w:pPr>
    </w:p>
    <w:p w14:paraId="4D63AF1E" w14:textId="695B3DEB" w:rsidR="00834557" w:rsidRPr="00834557" w:rsidRDefault="00834557" w:rsidP="00834557">
      <w:pPr>
        <w:rPr>
          <w:rFonts w:cstheme="minorHAnsi"/>
        </w:rPr>
      </w:pPr>
      <w:r w:rsidRPr="00834557">
        <w:rPr>
          <w:rFonts w:cstheme="minorHAnsi"/>
          <w:color w:val="1D1C1D"/>
          <w:shd w:val="clear" w:color="auto" w:fill="F8F8F8"/>
        </w:rPr>
        <w:t xml:space="preserve">The redirects will remain in effect </w:t>
      </w:r>
      <w:r w:rsidR="0034322B">
        <w:rPr>
          <w:rFonts w:cstheme="minorHAnsi"/>
          <w:color w:val="1D1C1D"/>
          <w:shd w:val="clear" w:color="auto" w:fill="F8F8F8"/>
        </w:rPr>
        <w:t>for the foreseeable future</w:t>
      </w:r>
      <w:r w:rsidR="00861FE5">
        <w:rPr>
          <w:rFonts w:cstheme="minorHAnsi"/>
          <w:color w:val="1D1C1D"/>
          <w:shd w:val="clear" w:color="auto" w:fill="F8F8F8"/>
        </w:rPr>
        <w:t xml:space="preserve"> however y</w:t>
      </w:r>
      <w:r w:rsidRPr="00834557">
        <w:rPr>
          <w:rFonts w:cstheme="minorHAnsi"/>
          <w:color w:val="1D1C1D"/>
          <w:shd w:val="clear" w:color="auto" w:fill="F8F8F8"/>
        </w:rPr>
        <w:t>ou are encouraged to update your bookmarks and documentation with the new URLs</w:t>
      </w:r>
      <w:r>
        <w:rPr>
          <w:rFonts w:cstheme="minorHAnsi"/>
          <w:color w:val="1D1C1D"/>
          <w:shd w:val="clear" w:color="auto" w:fill="F8F8F8"/>
        </w:rPr>
        <w:t xml:space="preserve"> as needed</w:t>
      </w:r>
      <w:r w:rsidRPr="00834557">
        <w:rPr>
          <w:rFonts w:cstheme="minorHAnsi"/>
          <w:color w:val="1D1C1D"/>
          <w:shd w:val="clear" w:color="auto" w:fill="F8F8F8"/>
        </w:rPr>
        <w:t>.</w:t>
      </w:r>
    </w:p>
    <w:p w14:paraId="0441E1C7" w14:textId="77777777" w:rsidR="00834557" w:rsidRPr="00834557" w:rsidRDefault="00834557" w:rsidP="00834557">
      <w:pPr>
        <w:rPr>
          <w:rFonts w:cstheme="minorHAnsi"/>
        </w:rPr>
      </w:pPr>
    </w:p>
    <w:p w14:paraId="6E7F3488" w14:textId="2D4670A2" w:rsidR="00834557" w:rsidRPr="00834557" w:rsidRDefault="00834557" w:rsidP="00834557">
      <w:pPr>
        <w:rPr>
          <w:rFonts w:cstheme="minorHAnsi"/>
        </w:rPr>
      </w:pPr>
      <w:r>
        <w:rPr>
          <w:rFonts w:cstheme="minorHAnsi"/>
        </w:rPr>
        <w:t xml:space="preserve">If you have any questions, please feel free to reach out to Chris Harrison </w:t>
      </w:r>
      <w:r w:rsidR="0034322B">
        <w:rPr>
          <w:rFonts w:cstheme="minorHAnsi"/>
        </w:rPr>
        <w:t>at</w:t>
      </w:r>
      <w:r>
        <w:rPr>
          <w:rFonts w:cstheme="minorHAnsi"/>
        </w:rPr>
        <w:t xml:space="preserve"> Charrison@tantustech.com</w:t>
      </w:r>
    </w:p>
    <w:p w14:paraId="6DF8A9B0" w14:textId="77777777" w:rsidR="00834557" w:rsidRDefault="00834557" w:rsidP="00834557">
      <w:pPr>
        <w:rPr>
          <w:rFonts w:cstheme="minorHAnsi"/>
        </w:rPr>
      </w:pPr>
    </w:p>
    <w:p w14:paraId="210F29D0" w14:textId="08D1A6CD" w:rsidR="00834557" w:rsidRPr="00834557" w:rsidRDefault="00834557" w:rsidP="00834557">
      <w:pPr>
        <w:rPr>
          <w:rFonts w:cstheme="minorHAnsi"/>
        </w:rPr>
      </w:pPr>
      <w:r w:rsidRPr="00834557">
        <w:rPr>
          <w:rFonts w:cstheme="minorHAnsi"/>
        </w:rPr>
        <w:t>Thank you,</w:t>
      </w:r>
    </w:p>
    <w:p w14:paraId="5DC3D352" w14:textId="77777777" w:rsidR="00834557" w:rsidRPr="00834557" w:rsidRDefault="00834557" w:rsidP="00834557">
      <w:pPr>
        <w:rPr>
          <w:rFonts w:cstheme="minorHAnsi"/>
        </w:rPr>
      </w:pPr>
    </w:p>
    <w:p w14:paraId="3C8EEAEC" w14:textId="77777777" w:rsidR="00834557" w:rsidRPr="00834557" w:rsidRDefault="00834557" w:rsidP="00834557">
      <w:pPr>
        <w:rPr>
          <w:rFonts w:cstheme="minorHAnsi"/>
        </w:rPr>
      </w:pPr>
      <w:r w:rsidRPr="00834557">
        <w:rPr>
          <w:rFonts w:cstheme="minorHAnsi"/>
          <w:b/>
          <w:bCs/>
          <w:i/>
          <w:iCs/>
        </w:rPr>
        <w:t>Patrice Benn</w:t>
      </w:r>
      <w:r w:rsidRPr="00834557">
        <w:rPr>
          <w:rFonts w:cstheme="minorHAnsi"/>
        </w:rPr>
        <w:t>, MBA</w:t>
      </w:r>
    </w:p>
    <w:p w14:paraId="51D73C6B" w14:textId="77777777" w:rsidR="00834557" w:rsidRPr="00834557" w:rsidRDefault="00834557" w:rsidP="00834557">
      <w:pPr>
        <w:rPr>
          <w:rFonts w:cstheme="minorHAnsi"/>
        </w:rPr>
      </w:pPr>
      <w:r w:rsidRPr="00834557">
        <w:rPr>
          <w:rFonts w:cstheme="minorHAnsi"/>
        </w:rPr>
        <w:t>Technical Architect</w:t>
      </w:r>
    </w:p>
    <w:p w14:paraId="4935C929" w14:textId="77777777" w:rsidR="00834557" w:rsidRPr="00834557" w:rsidRDefault="00834557" w:rsidP="00834557">
      <w:pPr>
        <w:rPr>
          <w:rFonts w:cstheme="minorHAnsi"/>
        </w:rPr>
      </w:pPr>
      <w:r w:rsidRPr="00834557">
        <w:rPr>
          <w:rFonts w:cstheme="minorHAnsi"/>
        </w:rPr>
        <w:t>Division of Engineering &amp; Architecture</w:t>
      </w:r>
    </w:p>
    <w:p w14:paraId="2F730023" w14:textId="77777777" w:rsidR="00834557" w:rsidRPr="00834557" w:rsidRDefault="00834557" w:rsidP="00834557">
      <w:pPr>
        <w:rPr>
          <w:rFonts w:cstheme="minorHAnsi"/>
        </w:rPr>
      </w:pPr>
      <w:r w:rsidRPr="00834557">
        <w:rPr>
          <w:rFonts w:cstheme="minorHAnsi"/>
        </w:rPr>
        <w:t>CMS/CCSQ/ISG/DEA</w:t>
      </w:r>
    </w:p>
    <w:p w14:paraId="69D91B2D" w14:textId="77777777" w:rsidR="00834557" w:rsidRPr="00834557" w:rsidRDefault="00834557" w:rsidP="00834557">
      <w:pPr>
        <w:rPr>
          <w:rFonts w:cstheme="minorHAnsi"/>
        </w:rPr>
      </w:pPr>
      <w:r w:rsidRPr="00834557">
        <w:rPr>
          <w:rFonts w:cstheme="minorHAnsi"/>
        </w:rPr>
        <w:t>Office:  410-786-1090</w:t>
      </w:r>
    </w:p>
    <w:p w14:paraId="48F46CBB" w14:textId="77777777" w:rsidR="00834557" w:rsidRPr="00834557" w:rsidRDefault="00834557" w:rsidP="00834557">
      <w:pPr>
        <w:rPr>
          <w:rFonts w:cstheme="minorHAnsi"/>
        </w:rPr>
      </w:pPr>
      <w:r w:rsidRPr="00834557">
        <w:rPr>
          <w:rFonts w:cstheme="minorHAnsi"/>
        </w:rPr>
        <w:t>Mobile:  410-982-5662</w:t>
      </w:r>
    </w:p>
    <w:p w14:paraId="63FC248A" w14:textId="77777777" w:rsidR="00834557" w:rsidRPr="00834557" w:rsidRDefault="00834557" w:rsidP="00834557">
      <w:pPr>
        <w:rPr>
          <w:rFonts w:cstheme="minorHAnsi"/>
        </w:rPr>
      </w:pPr>
      <w:r w:rsidRPr="00834557">
        <w:rPr>
          <w:rFonts w:cstheme="minorHAnsi"/>
        </w:rPr>
        <w:t>Location:  S3-04-24</w:t>
      </w:r>
    </w:p>
    <w:p w14:paraId="5B129D78" w14:textId="77777777" w:rsidR="00834557" w:rsidRPr="00834557" w:rsidRDefault="00834557" w:rsidP="00834557">
      <w:pPr>
        <w:rPr>
          <w:rFonts w:cstheme="minorHAnsi"/>
        </w:rPr>
      </w:pPr>
      <w:r w:rsidRPr="00834557">
        <w:rPr>
          <w:rFonts w:cstheme="minorHAnsi"/>
        </w:rPr>
        <w:t>Patrice.Benn@cms.hhs.gov</w:t>
      </w:r>
    </w:p>
    <w:p w14:paraId="23961399" w14:textId="77777777" w:rsidR="00834557" w:rsidRPr="00834557" w:rsidRDefault="00834557" w:rsidP="00834557">
      <w:pPr>
        <w:pStyle w:val="NormalWeb"/>
        <w:spacing w:line="270" w:lineRule="atLeast"/>
        <w:rPr>
          <w:rStyle w:val="Emphasis"/>
          <w:rFonts w:asciiTheme="minorHAnsi" w:hAnsiTheme="minorHAnsi" w:cstheme="minorHAnsi"/>
          <w:color w:val="333333"/>
        </w:rPr>
      </w:pPr>
    </w:p>
    <w:p w14:paraId="4F7A874F" w14:textId="77777777" w:rsidR="00834557" w:rsidRPr="00861FE5" w:rsidRDefault="00834557" w:rsidP="00834557">
      <w:pPr>
        <w:pStyle w:val="NormalWeb"/>
        <w:spacing w:line="270" w:lineRule="atLeast"/>
        <w:rPr>
          <w:rStyle w:val="Emphasis"/>
          <w:rFonts w:asciiTheme="minorHAnsi" w:hAnsiTheme="minorHAnsi" w:cstheme="minorHAnsi"/>
          <w:color w:val="333333"/>
          <w:sz w:val="18"/>
          <w:szCs w:val="18"/>
        </w:rPr>
      </w:pPr>
      <w:r w:rsidRPr="00861FE5">
        <w:rPr>
          <w:rStyle w:val="Emphasis"/>
          <w:rFonts w:asciiTheme="minorHAnsi" w:hAnsiTheme="minorHAnsi" w:cstheme="minorHAnsi"/>
          <w:color w:val="333333"/>
          <w:sz w:val="18"/>
          <w:szCs w:val="18"/>
        </w:rPr>
        <w:t>NOTE: This memo is for Internal CMS review only. It has not been cleared by the Office of Communication for release to general public.</w:t>
      </w:r>
    </w:p>
    <w:p w14:paraId="2AA5BA6A" w14:textId="77777777" w:rsidR="00834557" w:rsidRDefault="00834557" w:rsidP="00834557">
      <w:pPr>
        <w:rPr>
          <w:rFonts w:cstheme="minorHAnsi"/>
          <w:sz w:val="24"/>
          <w:szCs w:val="24"/>
        </w:rPr>
      </w:pPr>
    </w:p>
    <w:p w14:paraId="32ED50BF" w14:textId="77777777" w:rsidR="00834557" w:rsidRDefault="00834557" w:rsidP="00834557">
      <w:pPr>
        <w:rPr>
          <w:rFonts w:cstheme="minorHAnsi"/>
          <w:sz w:val="24"/>
          <w:szCs w:val="24"/>
        </w:rPr>
      </w:pPr>
    </w:p>
    <w:p w14:paraId="553F79DD" w14:textId="777D03E0" w:rsidR="00834557" w:rsidRDefault="00834557" w:rsidP="00834557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E609DA9" wp14:editId="2EDD3668">
            <wp:extent cx="5713730" cy="34988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EF521" w14:textId="77777777" w:rsidR="00671177" w:rsidRPr="00834557" w:rsidRDefault="00671177" w:rsidP="00834557"/>
    <w:sectPr w:rsidR="00671177" w:rsidRPr="00834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57"/>
    <w:rsid w:val="00291FCF"/>
    <w:rsid w:val="0034322B"/>
    <w:rsid w:val="003B74C6"/>
    <w:rsid w:val="00671177"/>
    <w:rsid w:val="00834557"/>
    <w:rsid w:val="0086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1A8"/>
  <w15:chartTrackingRefBased/>
  <w15:docId w15:val="{1F7893AF-1294-441A-8FAF-5ED6BE8B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5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4557"/>
    <w:pPr>
      <w:spacing w:before="100" w:beforeAutospacing="1" w:after="100" w:afterAutospacing="1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34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8BEF-C3EE-451F-8713-9A8D2BE9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Harrison</dc:creator>
  <cp:keywords/>
  <dc:description/>
  <cp:lastModifiedBy>Christine Harrison</cp:lastModifiedBy>
  <cp:revision>3</cp:revision>
  <dcterms:created xsi:type="dcterms:W3CDTF">2020-09-29T12:34:00Z</dcterms:created>
  <dcterms:modified xsi:type="dcterms:W3CDTF">2020-09-29T13:46:00Z</dcterms:modified>
</cp:coreProperties>
</file>